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68D04" w14:textId="2274ABD5" w:rsidR="004523A0" w:rsidRPr="008852C5" w:rsidRDefault="00A56C74" w:rsidP="004523A0">
      <w:pPr>
        <w:pStyle w:val="NoSpacing"/>
        <w:rPr>
          <w:b/>
        </w:rPr>
      </w:pPr>
      <w:bookmarkStart w:id="0" w:name="_GoBack"/>
      <w:bookmarkEnd w:id="0"/>
      <w:r w:rsidRPr="00A56C74">
        <w:rPr>
          <w:noProof/>
        </w:rPr>
        <w:drawing>
          <wp:anchor distT="0" distB="0" distL="114300" distR="114300" simplePos="0" relativeHeight="251661312" behindDoc="0" locked="0" layoutInCell="1" allowOverlap="1" wp14:anchorId="1CB04A41" wp14:editId="6DA5EDEF">
            <wp:simplePos x="0" y="0"/>
            <wp:positionH relativeFrom="margin">
              <wp:align>right</wp:align>
            </wp:positionH>
            <wp:positionV relativeFrom="paragraph">
              <wp:posOffset>95250</wp:posOffset>
            </wp:positionV>
            <wp:extent cx="1393190" cy="1695450"/>
            <wp:effectExtent l="19050" t="19050" r="1651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190" cy="16954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C53B1">
        <w:rPr>
          <w:b/>
        </w:rPr>
        <w:t xml:space="preserve">JUNE </w:t>
      </w:r>
      <w:r w:rsidR="0062114B" w:rsidRPr="0062114B">
        <w:rPr>
          <w:b/>
        </w:rPr>
        <w:t>CLUB MEETING</w:t>
      </w:r>
      <w:r w:rsidR="00EC53B1">
        <w:rPr>
          <w:b/>
        </w:rPr>
        <w:t xml:space="preserve"> - </w:t>
      </w:r>
      <w:r w:rsidR="00CE4F54">
        <w:rPr>
          <w:b/>
        </w:rPr>
        <w:t xml:space="preserve">Thursday, </w:t>
      </w:r>
      <w:r w:rsidR="00EC53B1">
        <w:rPr>
          <w:b/>
        </w:rPr>
        <w:t>June 13</w:t>
      </w:r>
    </w:p>
    <w:p w14:paraId="1B03DEF2" w14:textId="654C81EA" w:rsidR="00CE4F54" w:rsidRPr="00CE4F54" w:rsidRDefault="00CE4F54" w:rsidP="00CE4F54">
      <w:pPr>
        <w:pStyle w:val="NoSpacing"/>
      </w:pPr>
      <w:r>
        <w:t xml:space="preserve">Our speaker for June’s meeting is Karen </w:t>
      </w:r>
      <w:proofErr w:type="spellStart"/>
      <w:r>
        <w:t>Wenrich</w:t>
      </w:r>
      <w:proofErr w:type="spellEnd"/>
      <w:r>
        <w:t xml:space="preserve">, who will talk about </w:t>
      </w:r>
      <w:r w:rsidRPr="00CE4F54">
        <w:rPr>
          <w:b/>
          <w:bCs/>
        </w:rPr>
        <w:t>Mining at the Sweet Home Mine, Alma, Colorado</w:t>
      </w:r>
      <w:r>
        <w:rPr>
          <w:b/>
          <w:bCs/>
        </w:rPr>
        <w:t>.</w:t>
      </w:r>
      <w:r>
        <w:rPr>
          <w:bCs/>
        </w:rPr>
        <w:t xml:space="preserve">  </w:t>
      </w:r>
      <w:r w:rsidR="00A56C74" w:rsidRPr="00CE4F54">
        <w:t xml:space="preserve">The Sweet Home Mine is nestled at timberline (11,600') near the head of Buckskin Gulch in the Alma Mining District, Mosquito Range, Central Colorado.  </w:t>
      </w:r>
      <w:r w:rsidR="00A56C74">
        <w:t>It was mined for</w:t>
      </w:r>
      <w:r w:rsidR="004719CA">
        <w:t xml:space="preserve"> silver and</w:t>
      </w:r>
      <w:r w:rsidR="00A56C74">
        <w:t xml:space="preserve"> lead beginning in 1872, and operated intermittently until 1966.  </w:t>
      </w:r>
      <w:r w:rsidR="00A56C74" w:rsidRPr="00CE4F54">
        <w:t xml:space="preserve">In 1991, Sweet Home </w:t>
      </w:r>
      <w:proofErr w:type="spellStart"/>
      <w:r w:rsidR="00A56C74" w:rsidRPr="00CE4F54">
        <w:t>Rhodo</w:t>
      </w:r>
      <w:proofErr w:type="spellEnd"/>
      <w:r w:rsidR="00A56C74" w:rsidRPr="00CE4F54">
        <w:t>, Inc.</w:t>
      </w:r>
      <w:r w:rsidR="00A56C74">
        <w:t xml:space="preserve"> </w:t>
      </w:r>
      <w:r w:rsidR="00A56C74" w:rsidRPr="00CE4F54">
        <w:t>reopened the mine, but silver was hardly the target</w:t>
      </w:r>
      <w:r w:rsidR="004719CA">
        <w:t xml:space="preserve">; </w:t>
      </w:r>
      <w:r w:rsidR="00A56C74" w:rsidRPr="00CE4F54">
        <w:t xml:space="preserve">instead, cherry-pink, gemmy rhodochrosite was the commodity of interest.  </w:t>
      </w:r>
      <w:r w:rsidR="00A56C74">
        <w:t xml:space="preserve">Come and learn about the story of these fabulous rhodochrosite crystals.  </w:t>
      </w:r>
    </w:p>
    <w:p w14:paraId="5503324C" w14:textId="77777777" w:rsidR="00A56C74" w:rsidRDefault="00A56C74" w:rsidP="0004684A">
      <w:pPr>
        <w:pStyle w:val="NoSpacing"/>
      </w:pPr>
      <w:bookmarkStart w:id="1" w:name="_Hlk531242012"/>
    </w:p>
    <w:p w14:paraId="1588A0A9" w14:textId="6E0F1E1D" w:rsidR="0004684A" w:rsidRPr="0004684A" w:rsidRDefault="0004684A" w:rsidP="0004684A">
      <w:pPr>
        <w:pStyle w:val="NoSpacing"/>
      </w:pPr>
      <w:r w:rsidRPr="0004684A">
        <w:t>Club meetings begin at 7:00 pm at the Frasier Meadows North Community Room, 350 Ponca Place, Boulder, CO 80303.  When you enter the building, ask the receptionist for directions to the meeting room.</w:t>
      </w:r>
    </w:p>
    <w:bookmarkEnd w:id="1"/>
    <w:p w14:paraId="696EE2F2" w14:textId="17AB54C4" w:rsidR="004523A0" w:rsidRDefault="004523A0" w:rsidP="004523A0">
      <w:pPr>
        <w:pStyle w:val="NoSpacing"/>
      </w:pPr>
    </w:p>
    <w:p w14:paraId="22DFAB23" w14:textId="77777777" w:rsidR="004719CA" w:rsidRDefault="004719CA" w:rsidP="004523A0">
      <w:pPr>
        <w:pStyle w:val="NoSpacing"/>
      </w:pPr>
    </w:p>
    <w:p w14:paraId="7DE5C19C" w14:textId="77777777" w:rsidR="00BF5555" w:rsidRPr="0062114B" w:rsidRDefault="00BF5555" w:rsidP="00BF5555">
      <w:pPr>
        <w:pStyle w:val="NoSpacing"/>
        <w:rPr>
          <w:b/>
        </w:rPr>
      </w:pPr>
      <w:r w:rsidRPr="0062114B">
        <w:rPr>
          <w:b/>
        </w:rPr>
        <w:t>FIELD TRIPS</w:t>
      </w:r>
    </w:p>
    <w:p w14:paraId="72417481" w14:textId="1B77E496" w:rsidR="00BF5555" w:rsidRPr="00AF66D4" w:rsidRDefault="00BF5555" w:rsidP="00BF5555">
      <w:pPr>
        <w:pStyle w:val="NoSpacing"/>
      </w:pPr>
      <w:r>
        <w:t>Here is the field trip schedule for the next two months.  You can get more information about these trips and sign up for them</w:t>
      </w:r>
      <w:r w:rsidRPr="00AF66D4">
        <w:t xml:space="preserve"> online after logging into the club website at </w:t>
      </w:r>
      <w:hyperlink r:id="rId8" w:history="1">
        <w:r w:rsidRPr="00AF2DCF">
          <w:rPr>
            <w:rStyle w:val="Hyperlink"/>
          </w:rPr>
          <w:t>https://flatironsmineralclub.org/</w:t>
        </w:r>
      </w:hyperlink>
      <w:r w:rsidRPr="00AF66D4">
        <w:t>.</w:t>
      </w:r>
      <w:r>
        <w:t xml:space="preserve">  Just</w:t>
      </w:r>
      <w:r w:rsidRPr="00D31BD7">
        <w:t xml:space="preserve"> a reminder that </w:t>
      </w:r>
      <w:r>
        <w:t>you</w:t>
      </w:r>
      <w:r w:rsidRPr="00D31BD7">
        <w:t xml:space="preserve"> must be paid-up members to join the field trips</w:t>
      </w:r>
      <w:r>
        <w:t>,</w:t>
      </w:r>
      <w:r w:rsidRPr="00D31BD7">
        <w:t xml:space="preserve"> </w:t>
      </w:r>
      <w:r w:rsidR="004719CA">
        <w:t>and</w:t>
      </w:r>
      <w:r w:rsidRPr="00D31BD7">
        <w:t xml:space="preserve"> </w:t>
      </w:r>
      <w:r>
        <w:t>you will not</w:t>
      </w:r>
      <w:r w:rsidRPr="00D31BD7">
        <w:t xml:space="preserve"> be able to log</w:t>
      </w:r>
      <w:r>
        <w:t xml:space="preserve"> </w:t>
      </w:r>
      <w:r w:rsidRPr="00D31BD7">
        <w:t>in without being paid</w:t>
      </w:r>
      <w:r>
        <w:t xml:space="preserve"> </w:t>
      </w:r>
      <w:r w:rsidRPr="00D31BD7">
        <w:t>up.</w:t>
      </w:r>
    </w:p>
    <w:p w14:paraId="541F7C5D" w14:textId="77777777" w:rsidR="00BF5555" w:rsidRDefault="00BF5555" w:rsidP="00BF5555">
      <w:pPr>
        <w:pStyle w:val="NoSpacing"/>
      </w:pPr>
    </w:p>
    <w:tbl>
      <w:tblPr>
        <w:tblStyle w:val="TableGrid"/>
        <w:tblW w:w="0" w:type="auto"/>
        <w:jc w:val="center"/>
        <w:tblLook w:val="04A0" w:firstRow="1" w:lastRow="0" w:firstColumn="1" w:lastColumn="0" w:noHBand="0" w:noVBand="1"/>
      </w:tblPr>
      <w:tblGrid>
        <w:gridCol w:w="1885"/>
        <w:gridCol w:w="5130"/>
        <w:gridCol w:w="3240"/>
      </w:tblGrid>
      <w:tr w:rsidR="00BF5555" w14:paraId="614D5103" w14:textId="77777777" w:rsidTr="00EC4B19">
        <w:trPr>
          <w:jc w:val="center"/>
        </w:trPr>
        <w:tc>
          <w:tcPr>
            <w:tcW w:w="1885" w:type="dxa"/>
            <w:vAlign w:val="center"/>
          </w:tcPr>
          <w:p w14:paraId="56F2CD3B" w14:textId="77777777" w:rsidR="00BF5555" w:rsidRPr="004950D9" w:rsidRDefault="00BF5555" w:rsidP="00EC4B19">
            <w:pPr>
              <w:pStyle w:val="NoSpacing"/>
              <w:jc w:val="center"/>
              <w:rPr>
                <w:b/>
              </w:rPr>
            </w:pPr>
            <w:r w:rsidRPr="004950D9">
              <w:rPr>
                <w:b/>
              </w:rPr>
              <w:t>Date(s)</w:t>
            </w:r>
          </w:p>
        </w:tc>
        <w:tc>
          <w:tcPr>
            <w:tcW w:w="5130" w:type="dxa"/>
            <w:vAlign w:val="center"/>
          </w:tcPr>
          <w:p w14:paraId="3BB83B48" w14:textId="77777777" w:rsidR="00BF5555" w:rsidRPr="004950D9" w:rsidRDefault="00BF5555" w:rsidP="00EC4B19">
            <w:pPr>
              <w:pStyle w:val="NoSpacing"/>
              <w:jc w:val="center"/>
              <w:rPr>
                <w:b/>
              </w:rPr>
            </w:pPr>
            <w:r w:rsidRPr="004950D9">
              <w:rPr>
                <w:b/>
              </w:rPr>
              <w:t>Field Trip</w:t>
            </w:r>
          </w:p>
        </w:tc>
        <w:tc>
          <w:tcPr>
            <w:tcW w:w="3240" w:type="dxa"/>
            <w:vAlign w:val="center"/>
          </w:tcPr>
          <w:p w14:paraId="25C713BF" w14:textId="77777777" w:rsidR="00BF5555" w:rsidRPr="004950D9" w:rsidRDefault="00BF5555" w:rsidP="00EC4B19">
            <w:pPr>
              <w:pStyle w:val="NoSpacing"/>
              <w:jc w:val="center"/>
              <w:rPr>
                <w:b/>
              </w:rPr>
            </w:pPr>
            <w:r w:rsidRPr="004950D9">
              <w:rPr>
                <w:b/>
              </w:rPr>
              <w:t>Leader(s)</w:t>
            </w:r>
          </w:p>
        </w:tc>
      </w:tr>
      <w:tr w:rsidR="00BF5555" w14:paraId="04F22BE3" w14:textId="77777777" w:rsidTr="00EC4B19">
        <w:trPr>
          <w:jc w:val="center"/>
        </w:trPr>
        <w:tc>
          <w:tcPr>
            <w:tcW w:w="1885" w:type="dxa"/>
            <w:vAlign w:val="center"/>
          </w:tcPr>
          <w:p w14:paraId="6E29DCFE" w14:textId="77777777" w:rsidR="00BF5555" w:rsidRDefault="00BF5555" w:rsidP="00EC4B19">
            <w:pPr>
              <w:pStyle w:val="NoSpacing"/>
            </w:pPr>
            <w:r>
              <w:t>June 8 (rain date June 15)</w:t>
            </w:r>
          </w:p>
        </w:tc>
        <w:tc>
          <w:tcPr>
            <w:tcW w:w="5130" w:type="dxa"/>
            <w:vAlign w:val="center"/>
          </w:tcPr>
          <w:p w14:paraId="570FF49B" w14:textId="77777777" w:rsidR="00BF5555" w:rsidRDefault="00BF5555" w:rsidP="00EC4B19">
            <w:pPr>
              <w:pStyle w:val="NoSpacing"/>
            </w:pPr>
            <w:r w:rsidRPr="004950D9">
              <w:t xml:space="preserve">Tyler Kentucky Mine - </w:t>
            </w:r>
            <w:r>
              <w:t>f</w:t>
            </w:r>
            <w:r w:rsidRPr="004950D9">
              <w:t>luorite</w:t>
            </w:r>
          </w:p>
        </w:tc>
        <w:tc>
          <w:tcPr>
            <w:tcW w:w="3240" w:type="dxa"/>
            <w:vAlign w:val="center"/>
          </w:tcPr>
          <w:p w14:paraId="1A27D3B9" w14:textId="77777777" w:rsidR="00BF5555" w:rsidRDefault="00BF5555" w:rsidP="00EC4B19">
            <w:pPr>
              <w:pStyle w:val="NoSpacing"/>
            </w:pPr>
            <w:r w:rsidRPr="004950D9">
              <w:t xml:space="preserve">Brian </w:t>
            </w:r>
            <w:proofErr w:type="spellStart"/>
            <w:r w:rsidRPr="004950D9">
              <w:t>Walko</w:t>
            </w:r>
            <w:proofErr w:type="spellEnd"/>
          </w:p>
        </w:tc>
      </w:tr>
      <w:tr w:rsidR="00BF5555" w14:paraId="223185C2" w14:textId="77777777" w:rsidTr="00EC4B19">
        <w:trPr>
          <w:jc w:val="center"/>
        </w:trPr>
        <w:tc>
          <w:tcPr>
            <w:tcW w:w="1885" w:type="dxa"/>
            <w:vAlign w:val="center"/>
          </w:tcPr>
          <w:p w14:paraId="598A6879" w14:textId="77777777" w:rsidR="00BF5555" w:rsidRDefault="00BF5555" w:rsidP="00EC4B19">
            <w:pPr>
              <w:pStyle w:val="NoSpacing"/>
            </w:pPr>
            <w:r>
              <w:t>June 22-23</w:t>
            </w:r>
          </w:p>
        </w:tc>
        <w:tc>
          <w:tcPr>
            <w:tcW w:w="5130" w:type="dxa"/>
            <w:vAlign w:val="center"/>
          </w:tcPr>
          <w:p w14:paraId="2DD6CEF6" w14:textId="77777777" w:rsidR="00BF5555" w:rsidRDefault="00BF5555" w:rsidP="00EC4B19">
            <w:pPr>
              <w:pStyle w:val="NoSpacing"/>
            </w:pPr>
            <w:r w:rsidRPr="004950D9">
              <w:t xml:space="preserve">McCoy Fossils – </w:t>
            </w:r>
            <w:r>
              <w:t>i</w:t>
            </w:r>
            <w:r w:rsidRPr="004950D9">
              <w:t xml:space="preserve">nvertebrate </w:t>
            </w:r>
            <w:r>
              <w:t>f</w:t>
            </w:r>
            <w:r w:rsidRPr="004950D9">
              <w:t>ossils</w:t>
            </w:r>
          </w:p>
        </w:tc>
        <w:tc>
          <w:tcPr>
            <w:tcW w:w="3240" w:type="dxa"/>
            <w:vAlign w:val="center"/>
          </w:tcPr>
          <w:p w14:paraId="24CE8783" w14:textId="77777777" w:rsidR="00BF5555" w:rsidRDefault="00BF5555" w:rsidP="00EC4B19">
            <w:pPr>
              <w:pStyle w:val="NoSpacing"/>
            </w:pPr>
            <w:r w:rsidRPr="004950D9">
              <w:t>Dennis Gertenbach</w:t>
            </w:r>
          </w:p>
        </w:tc>
      </w:tr>
      <w:tr w:rsidR="00BF5555" w14:paraId="10F1BE2F" w14:textId="77777777" w:rsidTr="00EC4B19">
        <w:trPr>
          <w:jc w:val="center"/>
        </w:trPr>
        <w:tc>
          <w:tcPr>
            <w:tcW w:w="1885" w:type="dxa"/>
            <w:vAlign w:val="center"/>
          </w:tcPr>
          <w:p w14:paraId="60E51CCC" w14:textId="77777777" w:rsidR="00BF5555" w:rsidRDefault="00BF5555" w:rsidP="00EC4B19">
            <w:pPr>
              <w:pStyle w:val="NoSpacing"/>
            </w:pPr>
            <w:r w:rsidRPr="004950D9">
              <w:t>June 29</w:t>
            </w:r>
          </w:p>
        </w:tc>
        <w:tc>
          <w:tcPr>
            <w:tcW w:w="5130" w:type="dxa"/>
            <w:vAlign w:val="center"/>
          </w:tcPr>
          <w:p w14:paraId="508E9639" w14:textId="77777777" w:rsidR="00BF5555" w:rsidRDefault="00BF5555" w:rsidP="00EC4B19">
            <w:pPr>
              <w:pStyle w:val="NoSpacing"/>
            </w:pPr>
            <w:r w:rsidRPr="004950D9">
              <w:t xml:space="preserve">Calumet Iron Mine – </w:t>
            </w:r>
            <w:r>
              <w:t>e</w:t>
            </w:r>
            <w:r w:rsidRPr="004950D9">
              <w:t xml:space="preserve">pidote, </w:t>
            </w:r>
            <w:r>
              <w:t>m</w:t>
            </w:r>
            <w:r w:rsidRPr="004950D9">
              <w:t xml:space="preserve">agnetite, </w:t>
            </w:r>
            <w:r>
              <w:t>g</w:t>
            </w:r>
            <w:r w:rsidRPr="004950D9">
              <w:t xml:space="preserve">arnet &amp; </w:t>
            </w:r>
            <w:r>
              <w:t>a</w:t>
            </w:r>
            <w:r w:rsidRPr="004950D9">
              <w:t>ctinolite</w:t>
            </w:r>
          </w:p>
        </w:tc>
        <w:tc>
          <w:tcPr>
            <w:tcW w:w="3240" w:type="dxa"/>
            <w:vAlign w:val="center"/>
          </w:tcPr>
          <w:p w14:paraId="0925F9ED" w14:textId="77777777" w:rsidR="00BF5555" w:rsidRDefault="00BF5555" w:rsidP="00EC4B19">
            <w:pPr>
              <w:pStyle w:val="NoSpacing"/>
            </w:pPr>
            <w:r w:rsidRPr="004950D9">
              <w:t>Charlotte Bourg</w:t>
            </w:r>
            <w:r>
              <w:t xml:space="preserve"> and</w:t>
            </w:r>
            <w:r w:rsidRPr="004950D9">
              <w:t xml:space="preserve"> Ralph </w:t>
            </w:r>
            <w:proofErr w:type="spellStart"/>
            <w:r w:rsidRPr="004950D9">
              <w:t>Eyler</w:t>
            </w:r>
            <w:proofErr w:type="spellEnd"/>
          </w:p>
        </w:tc>
      </w:tr>
      <w:tr w:rsidR="00BF5555" w14:paraId="6B970B7F" w14:textId="77777777" w:rsidTr="00EC4B19">
        <w:trPr>
          <w:jc w:val="center"/>
        </w:trPr>
        <w:tc>
          <w:tcPr>
            <w:tcW w:w="1885" w:type="dxa"/>
            <w:vAlign w:val="center"/>
          </w:tcPr>
          <w:p w14:paraId="2519D6AF" w14:textId="77777777" w:rsidR="00BF5555" w:rsidRDefault="00BF5555" w:rsidP="00EC4B19">
            <w:pPr>
              <w:pStyle w:val="NoSpacing"/>
            </w:pPr>
            <w:r w:rsidRPr="004950D9">
              <w:t>June 30</w:t>
            </w:r>
          </w:p>
        </w:tc>
        <w:tc>
          <w:tcPr>
            <w:tcW w:w="5130" w:type="dxa"/>
            <w:vAlign w:val="center"/>
          </w:tcPr>
          <w:p w14:paraId="6B4DC798" w14:textId="77777777" w:rsidR="00BF5555" w:rsidRDefault="00BF5555" w:rsidP="00EC4B19">
            <w:pPr>
              <w:pStyle w:val="NoSpacing"/>
            </w:pPr>
            <w:r w:rsidRPr="004950D9">
              <w:t xml:space="preserve">Sedalia Copper Mine– </w:t>
            </w:r>
            <w:r>
              <w:t>a</w:t>
            </w:r>
            <w:r w:rsidRPr="004950D9">
              <w:t xml:space="preserve">lmandine </w:t>
            </w:r>
            <w:r>
              <w:t>g</w:t>
            </w:r>
            <w:r w:rsidRPr="004950D9">
              <w:t>arnets &amp; other minerals</w:t>
            </w:r>
          </w:p>
        </w:tc>
        <w:tc>
          <w:tcPr>
            <w:tcW w:w="3240" w:type="dxa"/>
            <w:vAlign w:val="center"/>
          </w:tcPr>
          <w:p w14:paraId="21EF1220" w14:textId="77777777" w:rsidR="00BF5555" w:rsidRDefault="00BF5555" w:rsidP="00EC4B19">
            <w:pPr>
              <w:pStyle w:val="NoSpacing"/>
            </w:pPr>
            <w:r w:rsidRPr="004950D9">
              <w:t xml:space="preserve">Charlotte Bourg </w:t>
            </w:r>
            <w:r>
              <w:t xml:space="preserve">and </w:t>
            </w:r>
            <w:r w:rsidRPr="004950D9">
              <w:t>Don Bray</w:t>
            </w:r>
          </w:p>
        </w:tc>
      </w:tr>
      <w:tr w:rsidR="00BF5555" w14:paraId="0C33F284" w14:textId="77777777" w:rsidTr="00EC4B19">
        <w:trPr>
          <w:jc w:val="center"/>
        </w:trPr>
        <w:tc>
          <w:tcPr>
            <w:tcW w:w="1885" w:type="dxa"/>
            <w:vAlign w:val="center"/>
          </w:tcPr>
          <w:p w14:paraId="1CA0F7FB" w14:textId="77777777" w:rsidR="00BF5555" w:rsidRDefault="00BF5555" w:rsidP="00EC4B19">
            <w:pPr>
              <w:pStyle w:val="NoSpacing"/>
            </w:pPr>
            <w:r w:rsidRPr="004950D9">
              <w:t>July 13</w:t>
            </w:r>
          </w:p>
        </w:tc>
        <w:tc>
          <w:tcPr>
            <w:tcW w:w="5130" w:type="dxa"/>
            <w:vAlign w:val="center"/>
          </w:tcPr>
          <w:p w14:paraId="665620F0" w14:textId="77777777" w:rsidR="00BF5555" w:rsidRDefault="00BF5555" w:rsidP="00EC4B19">
            <w:pPr>
              <w:pStyle w:val="NoSpacing"/>
            </w:pPr>
            <w:r w:rsidRPr="004950D9">
              <w:t xml:space="preserve">Purple Dragon – </w:t>
            </w:r>
            <w:r>
              <w:t>a</w:t>
            </w:r>
            <w:r w:rsidRPr="004950D9">
              <w:t xml:space="preserve">methyst &amp; </w:t>
            </w:r>
            <w:r>
              <w:t>c</w:t>
            </w:r>
            <w:r w:rsidRPr="004950D9">
              <w:t xml:space="preserve">lear </w:t>
            </w:r>
            <w:r>
              <w:t>q</w:t>
            </w:r>
            <w:r w:rsidRPr="004950D9">
              <w:t xml:space="preserve">uartz </w:t>
            </w:r>
            <w:r>
              <w:t>c</w:t>
            </w:r>
            <w:r w:rsidRPr="004950D9">
              <w:t>rystals</w:t>
            </w:r>
          </w:p>
        </w:tc>
        <w:tc>
          <w:tcPr>
            <w:tcW w:w="3240" w:type="dxa"/>
            <w:vAlign w:val="center"/>
          </w:tcPr>
          <w:p w14:paraId="113A7F57" w14:textId="77777777" w:rsidR="00BF5555" w:rsidRDefault="00BF5555" w:rsidP="00EC4B19">
            <w:pPr>
              <w:pStyle w:val="NoSpacing"/>
            </w:pPr>
            <w:r w:rsidRPr="004950D9">
              <w:t>Gabi Accatino</w:t>
            </w:r>
          </w:p>
        </w:tc>
      </w:tr>
      <w:tr w:rsidR="00BF5555" w14:paraId="5985A79D" w14:textId="77777777" w:rsidTr="00EC4B19">
        <w:trPr>
          <w:jc w:val="center"/>
        </w:trPr>
        <w:tc>
          <w:tcPr>
            <w:tcW w:w="1885" w:type="dxa"/>
            <w:vAlign w:val="center"/>
          </w:tcPr>
          <w:p w14:paraId="3FEB777D" w14:textId="77777777" w:rsidR="00BF5555" w:rsidRDefault="00BF5555" w:rsidP="00EC4B19">
            <w:pPr>
              <w:pStyle w:val="NoSpacing"/>
            </w:pPr>
            <w:r w:rsidRPr="004950D9">
              <w:t>July 20</w:t>
            </w:r>
            <w:r>
              <w:t xml:space="preserve"> (r</w:t>
            </w:r>
            <w:r w:rsidRPr="004950D9">
              <w:t>ain</w:t>
            </w:r>
            <w:r>
              <w:t xml:space="preserve"> </w:t>
            </w:r>
            <w:r w:rsidRPr="004950D9">
              <w:t>date July 2</w:t>
            </w:r>
            <w:r>
              <w:t>7)</w:t>
            </w:r>
          </w:p>
        </w:tc>
        <w:tc>
          <w:tcPr>
            <w:tcW w:w="5130" w:type="dxa"/>
            <w:vAlign w:val="center"/>
          </w:tcPr>
          <w:p w14:paraId="4753BF77" w14:textId="77777777" w:rsidR="00BF5555" w:rsidRDefault="00BF5555" w:rsidP="00EC4B19">
            <w:pPr>
              <w:pStyle w:val="NoSpacing"/>
            </w:pPr>
            <w:r w:rsidRPr="004950D9">
              <w:t xml:space="preserve">Montezuma District – </w:t>
            </w:r>
            <w:r>
              <w:t>g</w:t>
            </w:r>
            <w:r w:rsidRPr="004950D9">
              <w:t xml:space="preserve">alena &amp; </w:t>
            </w:r>
            <w:r>
              <w:t>p</w:t>
            </w:r>
            <w:r w:rsidRPr="004950D9">
              <w:t>yrite</w:t>
            </w:r>
          </w:p>
        </w:tc>
        <w:tc>
          <w:tcPr>
            <w:tcW w:w="3240" w:type="dxa"/>
            <w:vAlign w:val="center"/>
          </w:tcPr>
          <w:p w14:paraId="72E515E3" w14:textId="77777777" w:rsidR="00BF5555" w:rsidRDefault="00BF5555" w:rsidP="00EC4B19">
            <w:pPr>
              <w:pStyle w:val="NoSpacing"/>
            </w:pPr>
            <w:r w:rsidRPr="004950D9">
              <w:t>Tally O’Donnell</w:t>
            </w:r>
          </w:p>
        </w:tc>
      </w:tr>
      <w:tr w:rsidR="00BF5555" w14:paraId="3E9A8C2D" w14:textId="77777777" w:rsidTr="00EC4B19">
        <w:trPr>
          <w:jc w:val="center"/>
        </w:trPr>
        <w:tc>
          <w:tcPr>
            <w:tcW w:w="1885" w:type="dxa"/>
            <w:vAlign w:val="center"/>
          </w:tcPr>
          <w:p w14:paraId="777C1F81" w14:textId="77777777" w:rsidR="00BF5555" w:rsidRDefault="00BF5555" w:rsidP="00EC4B19">
            <w:pPr>
              <w:pStyle w:val="NoSpacing"/>
            </w:pPr>
            <w:r w:rsidRPr="004950D9">
              <w:t>July 27-28</w:t>
            </w:r>
          </w:p>
        </w:tc>
        <w:tc>
          <w:tcPr>
            <w:tcW w:w="5130" w:type="dxa"/>
            <w:vAlign w:val="center"/>
          </w:tcPr>
          <w:p w14:paraId="6FD18029" w14:textId="77777777" w:rsidR="00BF5555" w:rsidRDefault="00BF5555" w:rsidP="00EC4B19">
            <w:pPr>
              <w:pStyle w:val="NoSpacing"/>
            </w:pPr>
            <w:r w:rsidRPr="004950D9">
              <w:t xml:space="preserve">Como Bluff Dinosaur Fossil Quarry – </w:t>
            </w:r>
            <w:r>
              <w:t>d</w:t>
            </w:r>
            <w:r w:rsidRPr="004950D9">
              <w:t xml:space="preserve">inosaur bones and </w:t>
            </w:r>
            <w:r>
              <w:t>i</w:t>
            </w:r>
            <w:r w:rsidRPr="004950D9">
              <w:t xml:space="preserve">nvertebrate </w:t>
            </w:r>
            <w:r>
              <w:t>f</w:t>
            </w:r>
            <w:r w:rsidRPr="004950D9">
              <w:t>ossils</w:t>
            </w:r>
          </w:p>
        </w:tc>
        <w:tc>
          <w:tcPr>
            <w:tcW w:w="3240" w:type="dxa"/>
            <w:vAlign w:val="center"/>
          </w:tcPr>
          <w:p w14:paraId="532E9F1A" w14:textId="77777777" w:rsidR="00BF5555" w:rsidRDefault="00BF5555" w:rsidP="00EC4B19">
            <w:pPr>
              <w:pStyle w:val="NoSpacing"/>
            </w:pPr>
            <w:r w:rsidRPr="004950D9">
              <w:t>Anita Colin</w:t>
            </w:r>
          </w:p>
        </w:tc>
      </w:tr>
      <w:tr w:rsidR="00BF5555" w14:paraId="17731801" w14:textId="77777777" w:rsidTr="00EC4B19">
        <w:trPr>
          <w:jc w:val="center"/>
        </w:trPr>
        <w:tc>
          <w:tcPr>
            <w:tcW w:w="1885" w:type="dxa"/>
            <w:vAlign w:val="center"/>
          </w:tcPr>
          <w:p w14:paraId="4A006B1F" w14:textId="77777777" w:rsidR="00BF5555" w:rsidRDefault="00BF5555" w:rsidP="00EC4B19">
            <w:pPr>
              <w:pStyle w:val="NoSpacing"/>
            </w:pPr>
            <w:r w:rsidRPr="004950D9">
              <w:t>August 3</w:t>
            </w:r>
          </w:p>
        </w:tc>
        <w:tc>
          <w:tcPr>
            <w:tcW w:w="5130" w:type="dxa"/>
            <w:vAlign w:val="center"/>
          </w:tcPr>
          <w:p w14:paraId="0D1A56C3" w14:textId="77777777" w:rsidR="00BF5555" w:rsidRDefault="00BF5555" w:rsidP="00EC4B19">
            <w:pPr>
              <w:pStyle w:val="NoSpacing"/>
            </w:pPr>
            <w:r w:rsidRPr="004950D9">
              <w:t xml:space="preserve">Flat Tops – </w:t>
            </w:r>
            <w:proofErr w:type="spellStart"/>
            <w:r>
              <w:t>g</w:t>
            </w:r>
            <w:r w:rsidRPr="004950D9">
              <w:t>eothite</w:t>
            </w:r>
            <w:proofErr w:type="spellEnd"/>
            <w:r w:rsidRPr="004950D9">
              <w:t xml:space="preserve"> </w:t>
            </w:r>
            <w:proofErr w:type="spellStart"/>
            <w:r>
              <w:t>p</w:t>
            </w:r>
            <w:r w:rsidRPr="004950D9">
              <w:t>seudomorphs</w:t>
            </w:r>
            <w:proofErr w:type="spellEnd"/>
            <w:r w:rsidRPr="004950D9">
              <w:t xml:space="preserve"> after </w:t>
            </w:r>
            <w:r>
              <w:t>p</w:t>
            </w:r>
            <w:r w:rsidRPr="004950D9">
              <w:t xml:space="preserve">yrite and </w:t>
            </w:r>
            <w:r>
              <w:t>i</w:t>
            </w:r>
            <w:r w:rsidRPr="004950D9">
              <w:t xml:space="preserve">nvertebrate </w:t>
            </w:r>
            <w:r>
              <w:t>f</w:t>
            </w:r>
            <w:r w:rsidRPr="004950D9">
              <w:t>ossils</w:t>
            </w:r>
          </w:p>
        </w:tc>
        <w:tc>
          <w:tcPr>
            <w:tcW w:w="3240" w:type="dxa"/>
            <w:vAlign w:val="center"/>
          </w:tcPr>
          <w:p w14:paraId="467F29CB" w14:textId="77777777" w:rsidR="00BF5555" w:rsidRDefault="00BF5555" w:rsidP="00EC4B19">
            <w:pPr>
              <w:pStyle w:val="NoSpacing"/>
            </w:pPr>
            <w:r w:rsidRPr="004950D9">
              <w:t>Gabi Accatino</w:t>
            </w:r>
          </w:p>
        </w:tc>
      </w:tr>
    </w:tbl>
    <w:p w14:paraId="356CAE3D" w14:textId="77777777" w:rsidR="00BF5555" w:rsidRDefault="00BF5555" w:rsidP="00BF5555">
      <w:pPr>
        <w:pStyle w:val="NoSpacing"/>
      </w:pPr>
    </w:p>
    <w:p w14:paraId="256525C4" w14:textId="77777777" w:rsidR="00BF5555" w:rsidRDefault="00BF5555" w:rsidP="00BF5555">
      <w:pPr>
        <w:pStyle w:val="NoSpacing"/>
      </w:pPr>
      <w:r>
        <w:t xml:space="preserve">If you have suggestions about other places for field trips, please contact </w:t>
      </w:r>
      <w:r w:rsidRPr="0081171F">
        <w:t xml:space="preserve">Charlotte Bourg </w:t>
      </w:r>
      <w:r>
        <w:t xml:space="preserve">at </w:t>
      </w:r>
      <w:hyperlink r:id="rId9" w:history="1">
        <w:r w:rsidRPr="002601D3">
          <w:rPr>
            <w:rStyle w:val="Hyperlink"/>
          </w:rPr>
          <w:t>rckhnd4252@gmail.com</w:t>
        </w:r>
      </w:hyperlink>
      <w:r>
        <w:t>.  Even better, volunteer to lead a trip this summer.</w:t>
      </w:r>
    </w:p>
    <w:p w14:paraId="34668E3F" w14:textId="77777777" w:rsidR="00BF5555" w:rsidRDefault="00BF5555" w:rsidP="00BF5555">
      <w:pPr>
        <w:pStyle w:val="NoSpacing"/>
      </w:pPr>
    </w:p>
    <w:p w14:paraId="5D6BC9A5" w14:textId="77777777" w:rsidR="00BF5555" w:rsidRDefault="00BF5555" w:rsidP="00BF5555">
      <w:pPr>
        <w:pStyle w:val="NoSpacing"/>
      </w:pPr>
    </w:p>
    <w:p w14:paraId="281C6858" w14:textId="0861A29A" w:rsidR="00EC53B1" w:rsidRPr="00EC53B1" w:rsidRDefault="00CE4F54" w:rsidP="004523A0">
      <w:pPr>
        <w:pStyle w:val="NoSpacing"/>
        <w:rPr>
          <w:b/>
        </w:rPr>
      </w:pPr>
      <w:r>
        <w:rPr>
          <w:b/>
        </w:rPr>
        <w:t>ROCK BAGGING</w:t>
      </w:r>
      <w:r w:rsidR="00EC53B1" w:rsidRPr="00EC53B1">
        <w:rPr>
          <w:b/>
        </w:rPr>
        <w:t xml:space="preserve"> </w:t>
      </w:r>
      <w:r w:rsidR="00A56C74">
        <w:rPr>
          <w:b/>
        </w:rPr>
        <w:t>MEETING</w:t>
      </w:r>
      <w:r w:rsidR="00EC53B1" w:rsidRPr="00EC53B1">
        <w:rPr>
          <w:b/>
        </w:rPr>
        <w:t xml:space="preserve"> - </w:t>
      </w:r>
      <w:r w:rsidR="00A56C74">
        <w:rPr>
          <w:b/>
        </w:rPr>
        <w:t xml:space="preserve">Thursday, </w:t>
      </w:r>
      <w:r w:rsidR="00EC53B1" w:rsidRPr="00EC53B1">
        <w:rPr>
          <w:b/>
        </w:rPr>
        <w:t>July 25</w:t>
      </w:r>
    </w:p>
    <w:p w14:paraId="7DFBB019" w14:textId="1BDBC816" w:rsidR="00A56C74" w:rsidRDefault="00A56C74" w:rsidP="00CE4F54">
      <w:pPr>
        <w:pStyle w:val="NoSpacing"/>
      </w:pPr>
      <w:r>
        <w:t>O</w:t>
      </w:r>
      <w:r w:rsidR="00CE4F54" w:rsidRPr="00CE4F54">
        <w:t>ur yearly </w:t>
      </w:r>
      <w:r>
        <w:t>R</w:t>
      </w:r>
      <w:r w:rsidR="00CE4F54" w:rsidRPr="00CE4F54">
        <w:t>ock</w:t>
      </w:r>
      <w:r w:rsidR="004719CA">
        <w:t xml:space="preserve"> </w:t>
      </w:r>
      <w:r>
        <w:t>B</w:t>
      </w:r>
      <w:r w:rsidR="00CE4F54" w:rsidRPr="00CE4F54">
        <w:t xml:space="preserve">agging </w:t>
      </w:r>
      <w:r>
        <w:t>M</w:t>
      </w:r>
      <w:r w:rsidR="00CE4F54" w:rsidRPr="00CE4F54">
        <w:t>eetin</w:t>
      </w:r>
      <w:r>
        <w:t xml:space="preserve">g is our annual get-together where we put rock, mineral, and fossil specimens into little zip-locks for our grab bags.  The meeting will </w:t>
      </w:r>
      <w:r w:rsidRPr="00CE4F54">
        <w:t>be at the home of members Fred Hall and Kelly Manley at 4561 47th St</w:t>
      </w:r>
      <w:r>
        <w:t>reet</w:t>
      </w:r>
      <w:r w:rsidR="004719CA">
        <w:t xml:space="preserve"> (</w:t>
      </w:r>
      <w:r w:rsidRPr="00CE4F54">
        <w:t>north of Jay R</w:t>
      </w:r>
      <w:r>
        <w:t>oad</w:t>
      </w:r>
      <w:r w:rsidR="004719CA">
        <w:t>)</w:t>
      </w:r>
      <w:r>
        <w:t xml:space="preserve"> beginning at 7:00 pm.</w:t>
      </w:r>
      <w:r w:rsidRPr="00CE4F54">
        <w:t xml:space="preserve">  If you came last year, you will remember </w:t>
      </w:r>
      <w:r w:rsidR="004719CA">
        <w:t>the</w:t>
      </w:r>
      <w:r w:rsidRPr="00CE4F54">
        <w:t xml:space="preserve"> house </w:t>
      </w:r>
      <w:r w:rsidR="00C43BE7">
        <w:t>is like</w:t>
      </w:r>
      <w:r w:rsidRPr="00CE4F54">
        <w:t xml:space="preserve"> a geology museum inside!  There will be drinks, snacks, and prizes for everyone.</w:t>
      </w:r>
    </w:p>
    <w:p w14:paraId="76E962B7" w14:textId="50A8EB3D" w:rsidR="00A56C74" w:rsidRDefault="00A56C74" w:rsidP="00CE4F54">
      <w:pPr>
        <w:pStyle w:val="NoSpacing"/>
      </w:pPr>
    </w:p>
    <w:p w14:paraId="7B556E61" w14:textId="77777777" w:rsidR="00A56C74" w:rsidRDefault="00A56C74" w:rsidP="00CE4F54">
      <w:pPr>
        <w:pStyle w:val="NoSpacing"/>
      </w:pPr>
    </w:p>
    <w:p w14:paraId="1C23BB28" w14:textId="5F97F1B1" w:rsidR="00EC53B1" w:rsidRPr="00EC53B1" w:rsidRDefault="00EC53B1" w:rsidP="004523A0">
      <w:pPr>
        <w:pStyle w:val="NoSpacing"/>
        <w:rPr>
          <w:b/>
        </w:rPr>
      </w:pPr>
      <w:r w:rsidRPr="00EC53B1">
        <w:rPr>
          <w:b/>
        </w:rPr>
        <w:t xml:space="preserve">CLUB PICNIC - </w:t>
      </w:r>
      <w:r w:rsidR="00A56C74">
        <w:rPr>
          <w:b/>
        </w:rPr>
        <w:t xml:space="preserve">Saturday, </w:t>
      </w:r>
      <w:r w:rsidRPr="00EC53B1">
        <w:rPr>
          <w:b/>
        </w:rPr>
        <w:t xml:space="preserve">August </w:t>
      </w:r>
      <w:r w:rsidR="00A56C74">
        <w:rPr>
          <w:b/>
        </w:rPr>
        <w:t>17</w:t>
      </w:r>
    </w:p>
    <w:p w14:paraId="36716F19" w14:textId="073088CB" w:rsidR="00CE4F54" w:rsidRPr="00CE4F54" w:rsidRDefault="00CE4F54" w:rsidP="00CE4F54">
      <w:pPr>
        <w:pStyle w:val="NoSpacing"/>
      </w:pPr>
      <w:r w:rsidRPr="00CE4F54">
        <w:t>This year’s annual picnic is at Harlow Platts Park,</w:t>
      </w:r>
      <w:r w:rsidR="00A56C74">
        <w:t xml:space="preserve"> the same place as the last several years.  The park is</w:t>
      </w:r>
      <w:r w:rsidRPr="00CE4F54">
        <w:t xml:space="preserve"> located just south of the South Boulder Recreation Center at 1360 Gillespie Drive, Boulder, 80305. </w:t>
      </w:r>
      <w:r w:rsidRPr="00CE4F54">
        <w:rPr>
          <w:bCs/>
        </w:rPr>
        <w:t xml:space="preserve">The picnic starts at 11:00 </w:t>
      </w:r>
      <w:r w:rsidRPr="00CE4F54">
        <w:rPr>
          <w:bCs/>
        </w:rPr>
        <w:lastRenderedPageBreak/>
        <w:t>am.</w:t>
      </w:r>
      <w:r w:rsidRPr="00CE4F54">
        <w:t xml:space="preserve">  Folks with last names beginning with A‐M are asked to bring a covered dish and folks with last names beginning with N‐Z should bring a dessert.  BBQ sandwiches and beverages will be provided by the club.  </w:t>
      </w:r>
    </w:p>
    <w:p w14:paraId="38BFE002" w14:textId="77777777" w:rsidR="00CE4F54" w:rsidRPr="00CE4F54" w:rsidRDefault="00CE4F54" w:rsidP="00CE4F54">
      <w:pPr>
        <w:pStyle w:val="NoSpacing"/>
      </w:pPr>
    </w:p>
    <w:p w14:paraId="390A408E" w14:textId="2C83967A" w:rsidR="00CE4F54" w:rsidRPr="00CE4F54" w:rsidRDefault="00CE4F54" w:rsidP="00CE4F54">
      <w:pPr>
        <w:pStyle w:val="NoSpacing"/>
      </w:pPr>
      <w:r w:rsidRPr="00CE4F54">
        <w:t>As in past years, we will start our get together by filling grab bags and then eat lunch. Afterwards, we will present several awards</w:t>
      </w:r>
      <w:r w:rsidR="00C43BE7">
        <w:t>, including our</w:t>
      </w:r>
      <w:r w:rsidRPr="00CE4F54">
        <w:t xml:space="preserve"> Rockhound of the Year.  </w:t>
      </w:r>
    </w:p>
    <w:p w14:paraId="7052DAE7" w14:textId="77777777" w:rsidR="00BF5555" w:rsidRDefault="00BF5555" w:rsidP="00CE4F54">
      <w:pPr>
        <w:pStyle w:val="NoSpacing"/>
      </w:pPr>
    </w:p>
    <w:p w14:paraId="595B66F8" w14:textId="75B9B49D" w:rsidR="00CE4F54" w:rsidRPr="00CE4F54" w:rsidRDefault="00CE4F54" w:rsidP="00CE4F54">
      <w:pPr>
        <w:pStyle w:val="NoSpacing"/>
      </w:pPr>
      <w:r w:rsidRPr="00CE4F54">
        <w:t>Plan to join us for a fun Saturday.</w:t>
      </w:r>
    </w:p>
    <w:p w14:paraId="439A3DB1" w14:textId="0F3D76A3" w:rsidR="00EC53B1" w:rsidRDefault="00EC53B1" w:rsidP="004523A0">
      <w:pPr>
        <w:pStyle w:val="NoSpacing"/>
      </w:pPr>
    </w:p>
    <w:p w14:paraId="43FCFBB2" w14:textId="77777777" w:rsidR="00EC53B1" w:rsidRDefault="00EC53B1" w:rsidP="004523A0">
      <w:pPr>
        <w:pStyle w:val="NoSpacing"/>
      </w:pPr>
    </w:p>
    <w:p w14:paraId="4E73A0D0" w14:textId="77777777" w:rsidR="00EC53B1" w:rsidRPr="00EC53B1" w:rsidRDefault="00EC53B1" w:rsidP="00EC53B1">
      <w:pPr>
        <w:pStyle w:val="NoSpacing"/>
        <w:rPr>
          <w:b/>
        </w:rPr>
      </w:pPr>
      <w:r w:rsidRPr="00EC53B1">
        <w:rPr>
          <w:b/>
        </w:rPr>
        <w:t>JR. GEOLOGISTS ACTIVITIES</w:t>
      </w:r>
    </w:p>
    <w:p w14:paraId="44ED301E" w14:textId="77777777" w:rsidR="00EC53B1" w:rsidRPr="00EC53B1" w:rsidRDefault="00EC53B1" w:rsidP="00EC53B1">
      <w:pPr>
        <w:pStyle w:val="NoSpacing"/>
      </w:pPr>
      <w:r w:rsidRPr="00EC53B1">
        <w:t>We are currently planning several Jr. Geologists activities for the summer.  Once they are scheduled, Jr. Geologists families will be notified by email.</w:t>
      </w:r>
    </w:p>
    <w:p w14:paraId="5A5BBF98" w14:textId="77777777" w:rsidR="00EC53B1" w:rsidRPr="00EC53B1" w:rsidRDefault="00EC53B1" w:rsidP="00EC53B1">
      <w:pPr>
        <w:pStyle w:val="NoSpacing"/>
      </w:pPr>
    </w:p>
    <w:p w14:paraId="0CD21C1D" w14:textId="77777777" w:rsidR="00EC53B1" w:rsidRPr="00EC53B1" w:rsidRDefault="00EC53B1" w:rsidP="00EC53B1">
      <w:pPr>
        <w:pStyle w:val="NoSpacing"/>
      </w:pPr>
      <w:bookmarkStart w:id="2" w:name="_Hlk534308700"/>
      <w:r w:rsidRPr="00EC53B1">
        <w:t xml:space="preserve">The Jr. Geologists program is open to all Flatirons Mineral Club families.  For information about the Jr. Geologists program, please contact Dennis at </w:t>
      </w:r>
      <w:hyperlink r:id="rId10" w:history="1">
        <w:r w:rsidRPr="00EC53B1">
          <w:rPr>
            <w:rStyle w:val="Hyperlink"/>
          </w:rPr>
          <w:t>gertenbach1@gmail.com</w:t>
        </w:r>
      </w:hyperlink>
      <w:r w:rsidRPr="00EC53B1">
        <w:t xml:space="preserve"> or 303‐709‐8218.</w:t>
      </w:r>
    </w:p>
    <w:bookmarkEnd w:id="2"/>
    <w:p w14:paraId="738D3B9B" w14:textId="77777777" w:rsidR="00EC53B1" w:rsidRPr="00EC53B1" w:rsidRDefault="00EC53B1" w:rsidP="00EC53B1">
      <w:pPr>
        <w:pStyle w:val="NoSpacing"/>
      </w:pPr>
    </w:p>
    <w:p w14:paraId="0C34968F" w14:textId="77777777" w:rsidR="00EC53B1" w:rsidRPr="00EC53B1" w:rsidRDefault="00EC53B1" w:rsidP="00EC53B1">
      <w:pPr>
        <w:pStyle w:val="NoSpacing"/>
      </w:pPr>
    </w:p>
    <w:p w14:paraId="0B84AC05" w14:textId="546B19C0" w:rsidR="0062114B" w:rsidRPr="00EC53B1" w:rsidRDefault="00EC53B1" w:rsidP="004523A0">
      <w:pPr>
        <w:pStyle w:val="NoSpacing"/>
        <w:rPr>
          <w:b/>
        </w:rPr>
      </w:pPr>
      <w:r w:rsidRPr="00EC53B1">
        <w:rPr>
          <w:b/>
        </w:rPr>
        <w:t xml:space="preserve">VOLUNTEER TO HELP AT THE DENVER SHOW - </w:t>
      </w:r>
      <w:r w:rsidR="004719CA">
        <w:rPr>
          <w:b/>
        </w:rPr>
        <w:t xml:space="preserve">Friday-Sunday, </w:t>
      </w:r>
      <w:r w:rsidRPr="00EC53B1">
        <w:rPr>
          <w:b/>
        </w:rPr>
        <w:t>September</w:t>
      </w:r>
      <w:r w:rsidR="004719CA">
        <w:rPr>
          <w:b/>
        </w:rPr>
        <w:t xml:space="preserve"> 13-15</w:t>
      </w:r>
    </w:p>
    <w:p w14:paraId="7F935907" w14:textId="77777777" w:rsidR="004719CA" w:rsidRDefault="004719CA" w:rsidP="004719CA">
      <w:pPr>
        <w:pStyle w:val="NoSpacing"/>
      </w:pPr>
      <w:r w:rsidRPr="004719CA">
        <w:t>The Denver Show is run entirely by club volunteers!</w:t>
      </w:r>
      <w:r>
        <w:t xml:space="preserve">  During </w:t>
      </w:r>
      <w:r w:rsidRPr="004719CA">
        <w:t>the three days of the show, scores of volunteers are needed to sell tickets, take tickets, sell grab bags, serve food to the other volunteers, patrol the show as “security eyes”, and work at the individual club tables.</w:t>
      </w:r>
      <w:r>
        <w:t xml:space="preserve"> </w:t>
      </w:r>
      <w:r w:rsidRPr="004719CA">
        <w:t xml:space="preserve">This year you can even sign up for a volunteer “sampler” to work at several different jobs to find your favorite.  </w:t>
      </w:r>
    </w:p>
    <w:p w14:paraId="5CBCED60" w14:textId="56EB5EEE" w:rsidR="004719CA" w:rsidRDefault="004719CA" w:rsidP="004719CA">
      <w:pPr>
        <w:pStyle w:val="NoSpacing"/>
      </w:pPr>
    </w:p>
    <w:p w14:paraId="1EA5AF3F" w14:textId="7DCBB4B5" w:rsidR="004719CA" w:rsidRDefault="004719CA" w:rsidP="004719CA">
      <w:pPr>
        <w:pStyle w:val="NoSpacing"/>
      </w:pPr>
      <w:r>
        <w:t xml:space="preserve">To sign up to help at the show, please contact Anita Colin at </w:t>
      </w:r>
      <w:hyperlink r:id="rId11" w:history="1">
        <w:r w:rsidRPr="00D2326D">
          <w:rPr>
            <w:rStyle w:val="Hyperlink"/>
          </w:rPr>
          <w:t>anitacolin@hotmail.com</w:t>
        </w:r>
      </w:hyperlink>
      <w:r>
        <w:t xml:space="preserve">. </w:t>
      </w:r>
    </w:p>
    <w:p w14:paraId="14C4E1C8" w14:textId="353CAEBA" w:rsidR="004719CA" w:rsidRDefault="004719CA" w:rsidP="004719CA">
      <w:pPr>
        <w:pStyle w:val="NoSpacing"/>
      </w:pPr>
      <w:r>
        <w:t xml:space="preserve">To help at the club table at the show, please contact Dennis Gertenbach at </w:t>
      </w:r>
      <w:hyperlink r:id="rId12" w:history="1">
        <w:r w:rsidRPr="00D2326D">
          <w:rPr>
            <w:rStyle w:val="Hyperlink"/>
          </w:rPr>
          <w:t>gertenbach1@gmail.com</w:t>
        </w:r>
      </w:hyperlink>
      <w:r>
        <w:t>.</w:t>
      </w:r>
    </w:p>
    <w:p w14:paraId="583B6E12" w14:textId="7AFA940F" w:rsidR="00EC53B1" w:rsidRDefault="00EC53B1" w:rsidP="004523A0">
      <w:pPr>
        <w:pStyle w:val="NoSpacing"/>
      </w:pPr>
    </w:p>
    <w:p w14:paraId="7A0EF663" w14:textId="77777777" w:rsidR="00EC53B1" w:rsidRDefault="00EC53B1" w:rsidP="004523A0">
      <w:pPr>
        <w:pStyle w:val="NoSpacing"/>
      </w:pPr>
    </w:p>
    <w:p w14:paraId="73AE3989" w14:textId="466594EC" w:rsidR="00A405BA" w:rsidRDefault="0062114B" w:rsidP="00A405BA">
      <w:pPr>
        <w:pStyle w:val="NoSpacing"/>
      </w:pPr>
      <w:r w:rsidRPr="0062114B">
        <w:rPr>
          <w:b/>
          <w:bCs/>
        </w:rPr>
        <w:t xml:space="preserve">OTHER ROCKHOUNDING EVENTS OF INTEREST - </w:t>
      </w:r>
      <w:r w:rsidRPr="0062114B">
        <w:t>Thanks to Pete Modreski of the USGS for providing many of these.</w:t>
      </w:r>
    </w:p>
    <w:p w14:paraId="420F0983" w14:textId="77777777" w:rsidR="00EC53B1" w:rsidRDefault="00EC53B1" w:rsidP="00A405BA">
      <w:pPr>
        <w:pStyle w:val="NoSpacing"/>
      </w:pPr>
    </w:p>
    <w:p w14:paraId="219849C9" w14:textId="7E0E687C" w:rsidR="0031243C" w:rsidRDefault="0031243C" w:rsidP="0031243C">
      <w:pPr>
        <w:pStyle w:val="NoSpacing"/>
        <w:numPr>
          <w:ilvl w:val="0"/>
          <w:numId w:val="9"/>
        </w:numPr>
      </w:pPr>
      <w:r w:rsidRPr="0031243C">
        <w:rPr>
          <w:b/>
          <w:bCs/>
        </w:rPr>
        <w:t>Fri.-Sat.-Sun., May 31-June 2</w:t>
      </w:r>
      <w:r w:rsidRPr="0031243C">
        <w:t>, </w:t>
      </w:r>
      <w:r w:rsidRPr="0031243C">
        <w:rPr>
          <w:b/>
          <w:bCs/>
        </w:rPr>
        <w:t>Pikes Peak Gem &amp; Mineral Show, </w:t>
      </w:r>
      <w:r w:rsidRPr="0031243C">
        <w:t>Norris-Penrose Event Center, 1045 Lower Gold Camp Road, Colorado Springs, CO 80905. Sponsored by the Colorado Springs Mineralogical Society. Hours: noon-7 pm Fri., 10-5 Sat, 10-4 Sun. Adult admission $5.</w:t>
      </w:r>
    </w:p>
    <w:p w14:paraId="5735CF7B" w14:textId="77777777" w:rsidR="00EC53B1" w:rsidRDefault="00EC53B1" w:rsidP="00EC53B1">
      <w:pPr>
        <w:pStyle w:val="ListParagraph"/>
      </w:pPr>
    </w:p>
    <w:p w14:paraId="16AE0089" w14:textId="77777777" w:rsidR="00CE4F54" w:rsidRDefault="00CE4F54" w:rsidP="00CE4F54">
      <w:pPr>
        <w:pStyle w:val="NoSpacing"/>
        <w:numPr>
          <w:ilvl w:val="0"/>
          <w:numId w:val="9"/>
        </w:numPr>
      </w:pPr>
      <w:r w:rsidRPr="00BF5555">
        <w:rPr>
          <w:b/>
        </w:rPr>
        <w:t>Fri.-Sat., June 21-22</w:t>
      </w:r>
      <w:r>
        <w:t xml:space="preserve">, 9 a.m. to 4 p.m., </w:t>
      </w:r>
      <w:r w:rsidRPr="00BF5555">
        <w:rPr>
          <w:b/>
        </w:rPr>
        <w:t>Mineral and Gem Sale</w:t>
      </w:r>
      <w:r>
        <w:t xml:space="preserve"> from the estate of Julie Hesse. 2545 Teller St., Lakewood. Julie Hesse, of Basalt, CO, passed away on March 30, 2018. Her family has decided to sell some of the collection to the public. The sale is hosted by Julie’s stepdaughter, Laura Mace.</w:t>
      </w:r>
    </w:p>
    <w:p w14:paraId="2C574523" w14:textId="77777777" w:rsidR="00CE4F54" w:rsidRDefault="00CE4F54" w:rsidP="00CE4F54">
      <w:pPr>
        <w:pStyle w:val="NoSpacing"/>
        <w:ind w:left="720"/>
      </w:pPr>
    </w:p>
    <w:p w14:paraId="2B04207D" w14:textId="13C75F00" w:rsidR="00CE4F54" w:rsidRDefault="00BF5555" w:rsidP="00CE4F54">
      <w:pPr>
        <w:pStyle w:val="NoSpacing"/>
        <w:numPr>
          <w:ilvl w:val="0"/>
          <w:numId w:val="9"/>
        </w:numPr>
      </w:pPr>
      <w:r w:rsidRPr="00BF5555">
        <w:rPr>
          <w:b/>
        </w:rPr>
        <w:t xml:space="preserve">Sun.-Wed., </w:t>
      </w:r>
      <w:r w:rsidR="00CE4F54" w:rsidRPr="00BF5555">
        <w:rPr>
          <w:b/>
        </w:rPr>
        <w:t>July 18-21</w:t>
      </w:r>
      <w:r w:rsidR="00CE4F54">
        <w:t xml:space="preserve">, </w:t>
      </w:r>
      <w:r w:rsidR="00CE4F54" w:rsidRPr="00BF5555">
        <w:rPr>
          <w:b/>
        </w:rPr>
        <w:t>Home Rock Show</w:t>
      </w:r>
      <w:r w:rsidRPr="00BF5555">
        <w:rPr>
          <w:b/>
        </w:rPr>
        <w:t xml:space="preserve"> S</w:t>
      </w:r>
      <w:r w:rsidR="00CE4F54" w:rsidRPr="00BF5555">
        <w:rPr>
          <w:b/>
        </w:rPr>
        <w:t>ale</w:t>
      </w:r>
      <w:r w:rsidR="00CE4F54">
        <w:t xml:space="preserve">, by John Haney, 9 to 5 daily, 4242 Thompson Ct., Denver 80216. “Rough rock, slabs, cabs, fossils, amber, turquoise, minerals, metaphysical crystals, gemstone bowls &amp; boxes, lapidary equipment &amp; supplies”. Contact </w:t>
      </w:r>
      <w:hyperlink r:id="rId13" w:history="1">
        <w:r w:rsidRPr="00D2326D">
          <w:rPr>
            <w:rStyle w:val="Hyperlink"/>
          </w:rPr>
          <w:t>rocksisme@comcast.net</w:t>
        </w:r>
      </w:hyperlink>
      <w:r w:rsidR="00CE4F54">
        <w:t>,</w:t>
      </w:r>
      <w:r>
        <w:t xml:space="preserve"> </w:t>
      </w:r>
      <w:r w:rsidR="00CE4F54">
        <w:t xml:space="preserve">or 303-296-8268.  </w:t>
      </w:r>
    </w:p>
    <w:p w14:paraId="09CB4C2B" w14:textId="77777777" w:rsidR="00EC53B1" w:rsidRPr="0031243C" w:rsidRDefault="00EC53B1" w:rsidP="00CE4F54">
      <w:pPr>
        <w:pStyle w:val="NoSpacing"/>
        <w:ind w:left="720"/>
      </w:pPr>
    </w:p>
    <w:p w14:paraId="29047927" w14:textId="77777777" w:rsidR="0031243C" w:rsidRPr="0031243C" w:rsidRDefault="0031243C" w:rsidP="0031243C">
      <w:pPr>
        <w:pStyle w:val="NoSpacing"/>
      </w:pPr>
      <w:r w:rsidRPr="0031243C">
        <w:t> </w:t>
      </w:r>
    </w:p>
    <w:p w14:paraId="2D8E4933" w14:textId="77777777" w:rsidR="0031243C" w:rsidRDefault="0031243C" w:rsidP="004523A0">
      <w:pPr>
        <w:pStyle w:val="NoSpacing"/>
      </w:pPr>
    </w:p>
    <w:sectPr w:rsidR="0031243C" w:rsidSect="00332E08">
      <w:footerReference w:type="default" r:id="rId14"/>
      <w:pgSz w:w="12240" w:h="15840"/>
      <w:pgMar w:top="900" w:right="900" w:bottom="117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E0BBB" w14:textId="77777777" w:rsidR="0052718C" w:rsidRDefault="0052718C" w:rsidP="00514B87">
      <w:r>
        <w:separator/>
      </w:r>
    </w:p>
  </w:endnote>
  <w:endnote w:type="continuationSeparator" w:id="0">
    <w:p w14:paraId="6FB6EBAC" w14:textId="77777777" w:rsidR="0052718C" w:rsidRDefault="0052718C" w:rsidP="0051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98197"/>
      <w:docPartObj>
        <w:docPartGallery w:val="Page Numbers (Bottom of Page)"/>
        <w:docPartUnique/>
      </w:docPartObj>
    </w:sdtPr>
    <w:sdtEndPr/>
    <w:sdtContent>
      <w:sdt>
        <w:sdtPr>
          <w:id w:val="1728636285"/>
          <w:docPartObj>
            <w:docPartGallery w:val="Page Numbers (Top of Page)"/>
            <w:docPartUnique/>
          </w:docPartObj>
        </w:sdtPr>
        <w:sdtEndPr/>
        <w:sdtContent>
          <w:p w14:paraId="5D63B27B" w14:textId="3DBDF97C" w:rsidR="00514B87" w:rsidRDefault="00514B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32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32DD">
              <w:rPr>
                <w:b/>
                <w:bCs/>
                <w:noProof/>
              </w:rPr>
              <w:t>2</w:t>
            </w:r>
            <w:r>
              <w:rPr>
                <w:b/>
                <w:bCs/>
                <w:sz w:val="24"/>
                <w:szCs w:val="24"/>
              </w:rPr>
              <w:fldChar w:fldCharType="end"/>
            </w:r>
          </w:p>
        </w:sdtContent>
      </w:sdt>
    </w:sdtContent>
  </w:sdt>
  <w:p w14:paraId="51DF9D66" w14:textId="77777777" w:rsidR="00514B87" w:rsidRDefault="00514B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FB52" w14:textId="77777777" w:rsidR="0052718C" w:rsidRDefault="0052718C" w:rsidP="00514B87">
      <w:r>
        <w:separator/>
      </w:r>
    </w:p>
  </w:footnote>
  <w:footnote w:type="continuationSeparator" w:id="0">
    <w:p w14:paraId="7DCAC99B" w14:textId="77777777" w:rsidR="0052718C" w:rsidRDefault="0052718C" w:rsidP="00514B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5B5"/>
    <w:multiLevelType w:val="hybridMultilevel"/>
    <w:tmpl w:val="65F4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231A8"/>
    <w:multiLevelType w:val="hybridMultilevel"/>
    <w:tmpl w:val="7616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B6B8E"/>
    <w:multiLevelType w:val="hybridMultilevel"/>
    <w:tmpl w:val="D0F2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E13C0"/>
    <w:multiLevelType w:val="hybridMultilevel"/>
    <w:tmpl w:val="FDBC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C0186"/>
    <w:multiLevelType w:val="hybridMultilevel"/>
    <w:tmpl w:val="2E86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2160D"/>
    <w:multiLevelType w:val="hybridMultilevel"/>
    <w:tmpl w:val="3FB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065CC"/>
    <w:multiLevelType w:val="hybridMultilevel"/>
    <w:tmpl w:val="655CD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8D2D12"/>
    <w:multiLevelType w:val="hybridMultilevel"/>
    <w:tmpl w:val="B110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03CEE"/>
    <w:multiLevelType w:val="hybridMultilevel"/>
    <w:tmpl w:val="D54E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9F2ED9"/>
    <w:multiLevelType w:val="hybridMultilevel"/>
    <w:tmpl w:val="0CBC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0"/>
  </w:num>
  <w:num w:numId="5">
    <w:abstractNumId w:val="9"/>
  </w:num>
  <w:num w:numId="6">
    <w:abstractNumId w:val="2"/>
  </w:num>
  <w:num w:numId="7">
    <w:abstractNumId w:val="7"/>
  </w:num>
  <w:num w:numId="8">
    <w:abstractNumId w:val="3"/>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A0"/>
    <w:rsid w:val="0004684A"/>
    <w:rsid w:val="001232DD"/>
    <w:rsid w:val="00127092"/>
    <w:rsid w:val="001C56A5"/>
    <w:rsid w:val="002051C3"/>
    <w:rsid w:val="002A136A"/>
    <w:rsid w:val="0031243C"/>
    <w:rsid w:val="00332E08"/>
    <w:rsid w:val="00343D80"/>
    <w:rsid w:val="00426365"/>
    <w:rsid w:val="004523A0"/>
    <w:rsid w:val="0045711F"/>
    <w:rsid w:val="004719CA"/>
    <w:rsid w:val="004950D9"/>
    <w:rsid w:val="004E6433"/>
    <w:rsid w:val="004F6360"/>
    <w:rsid w:val="00514B87"/>
    <w:rsid w:val="0052718C"/>
    <w:rsid w:val="0062114B"/>
    <w:rsid w:val="00783DC4"/>
    <w:rsid w:val="0081171F"/>
    <w:rsid w:val="008852C5"/>
    <w:rsid w:val="00942F60"/>
    <w:rsid w:val="00A1546B"/>
    <w:rsid w:val="00A405BA"/>
    <w:rsid w:val="00A56C74"/>
    <w:rsid w:val="00AD28FB"/>
    <w:rsid w:val="00AF2478"/>
    <w:rsid w:val="00AF66D4"/>
    <w:rsid w:val="00AF6EA3"/>
    <w:rsid w:val="00B7123B"/>
    <w:rsid w:val="00B724FE"/>
    <w:rsid w:val="00BF5555"/>
    <w:rsid w:val="00C43BE7"/>
    <w:rsid w:val="00CE4F54"/>
    <w:rsid w:val="00CF7F0A"/>
    <w:rsid w:val="00D31BD7"/>
    <w:rsid w:val="00DD50A5"/>
    <w:rsid w:val="00E0155E"/>
    <w:rsid w:val="00E41705"/>
    <w:rsid w:val="00EC53B1"/>
    <w:rsid w:val="00F1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A62C"/>
  <w15:chartTrackingRefBased/>
  <w15:docId w15:val="{EECB4325-6E94-4C7F-806C-9DB0AC5D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3A0"/>
    <w:pPr>
      <w:spacing w:after="0" w:line="240" w:lineRule="auto"/>
    </w:pPr>
  </w:style>
  <w:style w:type="character" w:styleId="Hyperlink">
    <w:name w:val="Hyperlink"/>
    <w:basedOn w:val="DefaultParagraphFont"/>
    <w:uiPriority w:val="99"/>
    <w:unhideWhenUsed/>
    <w:rsid w:val="00A405BA"/>
    <w:rPr>
      <w:color w:val="0563C1" w:themeColor="hyperlink"/>
      <w:u w:val="single"/>
    </w:rPr>
  </w:style>
  <w:style w:type="character" w:customStyle="1" w:styleId="UnresolvedMention">
    <w:name w:val="Unresolved Mention"/>
    <w:basedOn w:val="DefaultParagraphFont"/>
    <w:uiPriority w:val="99"/>
    <w:semiHidden/>
    <w:unhideWhenUsed/>
    <w:rsid w:val="00A405BA"/>
    <w:rPr>
      <w:color w:val="605E5C"/>
      <w:shd w:val="clear" w:color="auto" w:fill="E1DFDD"/>
    </w:rPr>
  </w:style>
  <w:style w:type="paragraph" w:styleId="ListParagraph">
    <w:name w:val="List Paragraph"/>
    <w:basedOn w:val="Normal"/>
    <w:uiPriority w:val="34"/>
    <w:qFormat/>
    <w:rsid w:val="008852C5"/>
    <w:pPr>
      <w:ind w:left="720"/>
      <w:contextualSpacing/>
    </w:pPr>
  </w:style>
  <w:style w:type="paragraph" w:styleId="Header">
    <w:name w:val="header"/>
    <w:basedOn w:val="Normal"/>
    <w:link w:val="HeaderChar"/>
    <w:uiPriority w:val="99"/>
    <w:unhideWhenUsed/>
    <w:rsid w:val="00514B87"/>
    <w:pPr>
      <w:tabs>
        <w:tab w:val="center" w:pos="4680"/>
        <w:tab w:val="right" w:pos="9360"/>
      </w:tabs>
    </w:pPr>
  </w:style>
  <w:style w:type="character" w:customStyle="1" w:styleId="HeaderChar">
    <w:name w:val="Header Char"/>
    <w:basedOn w:val="DefaultParagraphFont"/>
    <w:link w:val="Header"/>
    <w:uiPriority w:val="99"/>
    <w:rsid w:val="00514B87"/>
  </w:style>
  <w:style w:type="paragraph" w:styleId="Footer">
    <w:name w:val="footer"/>
    <w:basedOn w:val="Normal"/>
    <w:link w:val="FooterChar"/>
    <w:uiPriority w:val="99"/>
    <w:unhideWhenUsed/>
    <w:rsid w:val="00514B87"/>
    <w:pPr>
      <w:tabs>
        <w:tab w:val="center" w:pos="4680"/>
        <w:tab w:val="right" w:pos="9360"/>
      </w:tabs>
    </w:pPr>
  </w:style>
  <w:style w:type="character" w:customStyle="1" w:styleId="FooterChar">
    <w:name w:val="Footer Char"/>
    <w:basedOn w:val="DefaultParagraphFont"/>
    <w:link w:val="Footer"/>
    <w:uiPriority w:val="99"/>
    <w:rsid w:val="00514B87"/>
  </w:style>
  <w:style w:type="paragraph" w:styleId="BalloonText">
    <w:name w:val="Balloon Text"/>
    <w:basedOn w:val="Normal"/>
    <w:link w:val="BalloonTextChar"/>
    <w:uiPriority w:val="99"/>
    <w:semiHidden/>
    <w:unhideWhenUsed/>
    <w:rsid w:val="00426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65"/>
    <w:rPr>
      <w:rFonts w:ascii="Segoe UI" w:hAnsi="Segoe UI" w:cs="Segoe UI"/>
      <w:sz w:val="18"/>
      <w:szCs w:val="18"/>
    </w:rPr>
  </w:style>
  <w:style w:type="character" w:styleId="FollowedHyperlink">
    <w:name w:val="FollowedHyperlink"/>
    <w:basedOn w:val="DefaultParagraphFont"/>
    <w:uiPriority w:val="99"/>
    <w:semiHidden/>
    <w:unhideWhenUsed/>
    <w:rsid w:val="0031243C"/>
    <w:rPr>
      <w:color w:val="954F72" w:themeColor="followedHyperlink"/>
      <w:u w:val="single"/>
    </w:rPr>
  </w:style>
  <w:style w:type="table" w:styleId="TableGrid">
    <w:name w:val="Table Grid"/>
    <w:basedOn w:val="TableNormal"/>
    <w:uiPriority w:val="39"/>
    <w:rsid w:val="0049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0330">
      <w:bodyDiv w:val="1"/>
      <w:marLeft w:val="0"/>
      <w:marRight w:val="0"/>
      <w:marTop w:val="0"/>
      <w:marBottom w:val="0"/>
      <w:divBdr>
        <w:top w:val="none" w:sz="0" w:space="0" w:color="auto"/>
        <w:left w:val="none" w:sz="0" w:space="0" w:color="auto"/>
        <w:bottom w:val="none" w:sz="0" w:space="0" w:color="auto"/>
        <w:right w:val="none" w:sz="0" w:space="0" w:color="auto"/>
      </w:divBdr>
    </w:div>
    <w:div w:id="435174260">
      <w:bodyDiv w:val="1"/>
      <w:marLeft w:val="0"/>
      <w:marRight w:val="0"/>
      <w:marTop w:val="0"/>
      <w:marBottom w:val="0"/>
      <w:divBdr>
        <w:top w:val="none" w:sz="0" w:space="0" w:color="auto"/>
        <w:left w:val="none" w:sz="0" w:space="0" w:color="auto"/>
        <w:bottom w:val="none" w:sz="0" w:space="0" w:color="auto"/>
        <w:right w:val="none" w:sz="0" w:space="0" w:color="auto"/>
      </w:divBdr>
    </w:div>
    <w:div w:id="459882623">
      <w:bodyDiv w:val="1"/>
      <w:marLeft w:val="0"/>
      <w:marRight w:val="0"/>
      <w:marTop w:val="0"/>
      <w:marBottom w:val="0"/>
      <w:divBdr>
        <w:top w:val="none" w:sz="0" w:space="0" w:color="auto"/>
        <w:left w:val="none" w:sz="0" w:space="0" w:color="auto"/>
        <w:bottom w:val="none" w:sz="0" w:space="0" w:color="auto"/>
        <w:right w:val="none" w:sz="0" w:space="0" w:color="auto"/>
      </w:divBdr>
    </w:div>
    <w:div w:id="532693162">
      <w:bodyDiv w:val="1"/>
      <w:marLeft w:val="0"/>
      <w:marRight w:val="0"/>
      <w:marTop w:val="0"/>
      <w:marBottom w:val="0"/>
      <w:divBdr>
        <w:top w:val="none" w:sz="0" w:space="0" w:color="auto"/>
        <w:left w:val="none" w:sz="0" w:space="0" w:color="auto"/>
        <w:bottom w:val="none" w:sz="0" w:space="0" w:color="auto"/>
        <w:right w:val="none" w:sz="0" w:space="0" w:color="auto"/>
      </w:divBdr>
    </w:div>
    <w:div w:id="540901318">
      <w:bodyDiv w:val="1"/>
      <w:marLeft w:val="0"/>
      <w:marRight w:val="0"/>
      <w:marTop w:val="0"/>
      <w:marBottom w:val="0"/>
      <w:divBdr>
        <w:top w:val="none" w:sz="0" w:space="0" w:color="auto"/>
        <w:left w:val="none" w:sz="0" w:space="0" w:color="auto"/>
        <w:bottom w:val="none" w:sz="0" w:space="0" w:color="auto"/>
        <w:right w:val="none" w:sz="0" w:space="0" w:color="auto"/>
      </w:divBdr>
    </w:div>
    <w:div w:id="552231600">
      <w:bodyDiv w:val="1"/>
      <w:marLeft w:val="0"/>
      <w:marRight w:val="0"/>
      <w:marTop w:val="0"/>
      <w:marBottom w:val="0"/>
      <w:divBdr>
        <w:top w:val="none" w:sz="0" w:space="0" w:color="auto"/>
        <w:left w:val="none" w:sz="0" w:space="0" w:color="auto"/>
        <w:bottom w:val="none" w:sz="0" w:space="0" w:color="auto"/>
        <w:right w:val="none" w:sz="0" w:space="0" w:color="auto"/>
      </w:divBdr>
    </w:div>
    <w:div w:id="633602354">
      <w:bodyDiv w:val="1"/>
      <w:marLeft w:val="0"/>
      <w:marRight w:val="0"/>
      <w:marTop w:val="0"/>
      <w:marBottom w:val="0"/>
      <w:divBdr>
        <w:top w:val="none" w:sz="0" w:space="0" w:color="auto"/>
        <w:left w:val="none" w:sz="0" w:space="0" w:color="auto"/>
        <w:bottom w:val="none" w:sz="0" w:space="0" w:color="auto"/>
        <w:right w:val="none" w:sz="0" w:space="0" w:color="auto"/>
      </w:divBdr>
    </w:div>
    <w:div w:id="723868934">
      <w:bodyDiv w:val="1"/>
      <w:marLeft w:val="0"/>
      <w:marRight w:val="0"/>
      <w:marTop w:val="0"/>
      <w:marBottom w:val="0"/>
      <w:divBdr>
        <w:top w:val="none" w:sz="0" w:space="0" w:color="auto"/>
        <w:left w:val="none" w:sz="0" w:space="0" w:color="auto"/>
        <w:bottom w:val="none" w:sz="0" w:space="0" w:color="auto"/>
        <w:right w:val="none" w:sz="0" w:space="0" w:color="auto"/>
      </w:divBdr>
    </w:div>
    <w:div w:id="728190467">
      <w:bodyDiv w:val="1"/>
      <w:marLeft w:val="0"/>
      <w:marRight w:val="0"/>
      <w:marTop w:val="0"/>
      <w:marBottom w:val="0"/>
      <w:divBdr>
        <w:top w:val="none" w:sz="0" w:space="0" w:color="auto"/>
        <w:left w:val="none" w:sz="0" w:space="0" w:color="auto"/>
        <w:bottom w:val="none" w:sz="0" w:space="0" w:color="auto"/>
        <w:right w:val="none" w:sz="0" w:space="0" w:color="auto"/>
      </w:divBdr>
    </w:div>
    <w:div w:id="912348499">
      <w:bodyDiv w:val="1"/>
      <w:marLeft w:val="0"/>
      <w:marRight w:val="0"/>
      <w:marTop w:val="0"/>
      <w:marBottom w:val="0"/>
      <w:divBdr>
        <w:top w:val="none" w:sz="0" w:space="0" w:color="auto"/>
        <w:left w:val="none" w:sz="0" w:space="0" w:color="auto"/>
        <w:bottom w:val="none" w:sz="0" w:space="0" w:color="auto"/>
        <w:right w:val="none" w:sz="0" w:space="0" w:color="auto"/>
      </w:divBdr>
    </w:div>
    <w:div w:id="1013799908">
      <w:bodyDiv w:val="1"/>
      <w:marLeft w:val="0"/>
      <w:marRight w:val="0"/>
      <w:marTop w:val="0"/>
      <w:marBottom w:val="0"/>
      <w:divBdr>
        <w:top w:val="none" w:sz="0" w:space="0" w:color="auto"/>
        <w:left w:val="none" w:sz="0" w:space="0" w:color="auto"/>
        <w:bottom w:val="none" w:sz="0" w:space="0" w:color="auto"/>
        <w:right w:val="none" w:sz="0" w:space="0" w:color="auto"/>
      </w:divBdr>
    </w:div>
    <w:div w:id="1054499867">
      <w:bodyDiv w:val="1"/>
      <w:marLeft w:val="0"/>
      <w:marRight w:val="0"/>
      <w:marTop w:val="0"/>
      <w:marBottom w:val="0"/>
      <w:divBdr>
        <w:top w:val="none" w:sz="0" w:space="0" w:color="auto"/>
        <w:left w:val="none" w:sz="0" w:space="0" w:color="auto"/>
        <w:bottom w:val="none" w:sz="0" w:space="0" w:color="auto"/>
        <w:right w:val="none" w:sz="0" w:space="0" w:color="auto"/>
      </w:divBdr>
    </w:div>
    <w:div w:id="1086344913">
      <w:bodyDiv w:val="1"/>
      <w:marLeft w:val="0"/>
      <w:marRight w:val="0"/>
      <w:marTop w:val="0"/>
      <w:marBottom w:val="0"/>
      <w:divBdr>
        <w:top w:val="none" w:sz="0" w:space="0" w:color="auto"/>
        <w:left w:val="none" w:sz="0" w:space="0" w:color="auto"/>
        <w:bottom w:val="none" w:sz="0" w:space="0" w:color="auto"/>
        <w:right w:val="none" w:sz="0" w:space="0" w:color="auto"/>
      </w:divBdr>
    </w:div>
    <w:div w:id="1114248349">
      <w:bodyDiv w:val="1"/>
      <w:marLeft w:val="0"/>
      <w:marRight w:val="0"/>
      <w:marTop w:val="0"/>
      <w:marBottom w:val="0"/>
      <w:divBdr>
        <w:top w:val="none" w:sz="0" w:space="0" w:color="auto"/>
        <w:left w:val="none" w:sz="0" w:space="0" w:color="auto"/>
        <w:bottom w:val="none" w:sz="0" w:space="0" w:color="auto"/>
        <w:right w:val="none" w:sz="0" w:space="0" w:color="auto"/>
      </w:divBdr>
    </w:div>
    <w:div w:id="1375498525">
      <w:bodyDiv w:val="1"/>
      <w:marLeft w:val="0"/>
      <w:marRight w:val="0"/>
      <w:marTop w:val="0"/>
      <w:marBottom w:val="0"/>
      <w:divBdr>
        <w:top w:val="none" w:sz="0" w:space="0" w:color="auto"/>
        <w:left w:val="none" w:sz="0" w:space="0" w:color="auto"/>
        <w:bottom w:val="none" w:sz="0" w:space="0" w:color="auto"/>
        <w:right w:val="none" w:sz="0" w:space="0" w:color="auto"/>
      </w:divBdr>
    </w:div>
    <w:div w:id="1517505074">
      <w:bodyDiv w:val="1"/>
      <w:marLeft w:val="0"/>
      <w:marRight w:val="0"/>
      <w:marTop w:val="0"/>
      <w:marBottom w:val="0"/>
      <w:divBdr>
        <w:top w:val="none" w:sz="0" w:space="0" w:color="auto"/>
        <w:left w:val="none" w:sz="0" w:space="0" w:color="auto"/>
        <w:bottom w:val="none" w:sz="0" w:space="0" w:color="auto"/>
        <w:right w:val="none" w:sz="0" w:space="0" w:color="auto"/>
      </w:divBdr>
    </w:div>
    <w:div w:id="209076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atironsmineralclub.org/" TargetMode="External"/><Relationship Id="rId13" Type="http://schemas.openxmlformats.org/officeDocument/2006/relationships/hyperlink" Target="mailto:rocksisme@comcast.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ertenbach1@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tacolin@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rtenbach1@gmail.com" TargetMode="External"/><Relationship Id="rId4" Type="http://schemas.openxmlformats.org/officeDocument/2006/relationships/webSettings" Target="webSettings.xml"/><Relationship Id="rId9" Type="http://schemas.openxmlformats.org/officeDocument/2006/relationships/hyperlink" Target="mailto:rckhnd4252@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gertenbach@comcast.net</dc:creator>
  <cp:keywords/>
  <dc:description/>
  <cp:lastModifiedBy>Gabrielle Accatino</cp:lastModifiedBy>
  <cp:revision>8</cp:revision>
  <cp:lastPrinted>2019-05-31T13:08:00Z</cp:lastPrinted>
  <dcterms:created xsi:type="dcterms:W3CDTF">2019-05-30T18:18:00Z</dcterms:created>
  <dcterms:modified xsi:type="dcterms:W3CDTF">2019-05-31T13:08:00Z</dcterms:modified>
</cp:coreProperties>
</file>